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1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4982210" cy="11969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3945" y="3200563"/>
                          <a:ext cx="494411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MUĞLA SITKI KOÇMAN ÜNİVERSİTESİ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YAŞAM BOYU ÖĞRENME UYGULAMA VE ARAŞTIRMA MERKEZİ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4982210" cy="11969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2210" cy="119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0</wp:posOffset>
            </wp:positionV>
            <wp:extent cx="989965" cy="148590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0"/>
          <w:color w:val="6666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MSKÜ YAŞAM BOYU ÖĞRENME UYGULAMA VE ARAŞTIRMA MERKEZİ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EĞİTİM PROGRAMI ÇİZELGESİ VE İÇERİĞİ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4"/>
        <w:gridCol w:w="977"/>
        <w:gridCol w:w="1212"/>
        <w:gridCol w:w="1017"/>
        <w:gridCol w:w="850"/>
        <w:gridCol w:w="5670"/>
        <w:tblGridChange w:id="0">
          <w:tblGrid>
            <w:gridCol w:w="764"/>
            <w:gridCol w:w="977"/>
            <w:gridCol w:w="1212"/>
            <w:gridCol w:w="1017"/>
            <w:gridCol w:w="850"/>
            <w:gridCol w:w="567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Toplam Ders Süresi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Hafta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Başlangıç Saati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Bitiş Saati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Süre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Kurs/seminer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/proje/atölye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vs. İçeriği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4956" w:firstLine="0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Tarih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…/…/2024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4608" w:firstLine="348.0000000000001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4608" w:firstLine="348.0000000000001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4248" w:firstLine="708.0000000000001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Ad, Soyad</w:t>
        <w:tab/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4248" w:firstLine="708.0000000000001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İmza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Başlık2">
    <w:name w:val="Başlık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Güçlü">
    <w:name w:val="Güçlü"/>
    <w:next w:val="Güçl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oWeb1">
    <w:name w:val="Tablo Web 1"/>
    <w:basedOn w:val="NormalTablo"/>
    <w:next w:val="TabloWeb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Web1"/>
      <w:jc w:val="left"/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tr-TR" w:val="tr-TR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öprü">
    <w:name w:val="Köprü"/>
    <w:next w:val="Köprü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ÇözümlenmeyenBahsetme">
    <w:name w:val="Çözümlenmeyen Bahsetme"/>
    <w:next w:val="ÇözümlenmeyenBahsetm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RPo9i+V2wKCSqKlpwi038RzJw==">CgMxLjA4AHIhMXRzbFlhMHhyN2tDNDJnOWhpRVVFSF93eUJPRXNNb0lz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2024-08-01T12:06:00Z</dcterms:created>
  <dc:creator>feyzaak</dc:creator>
</cp:coreProperties>
</file>